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Form – Summer School</w:t>
      </w:r>
    </w:p>
    <w:p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Understanding Poland: Economy, Society and Science</w:t>
      </w:r>
      <w:r>
        <w:rPr>
          <w:rFonts w:ascii="Arial" w:hAnsi="Arial" w:cs="Arial"/>
          <w:b/>
          <w:sz w:val="24"/>
          <w:szCs w:val="24"/>
        </w:rPr>
        <w:br w:type="textWrapping"/>
      </w:r>
      <w:r>
        <w:rPr>
          <w:rFonts w:ascii="Arial" w:hAnsi="Arial" w:cs="Arial"/>
          <w:b/>
          <w:sz w:val="24"/>
          <w:szCs w:val="24"/>
        </w:rPr>
        <w:t>University of Lodz, Center for Asian Affairs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16-25 July 2018 Lodz, Poland</w:t>
      </w:r>
    </w:p>
    <w:p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8"/>
        <w:tblW w:w="94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4"/>
        <w:gridCol w:w="6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4" w:type="dxa"/>
          </w:tcPr>
          <w:p>
            <w:pPr>
              <w:spacing w:after="0" w:line="240" w:lineRule="auto"/>
              <w:rPr>
                <w:rFonts w:asciiTheme="majorEastAsia" w:hAnsiTheme="majorEastAsia" w:eastAsiaTheme="majorEastAsia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szCs w:val="24"/>
              </w:rPr>
              <w:t xml:space="preserve">Family Name (as shown on </w:t>
            </w:r>
            <w:r>
              <w:rPr>
                <w:rFonts w:cs="宋体" w:asciiTheme="majorEastAsia" w:hAnsiTheme="majorEastAsia" w:eastAsiaTheme="majorEastAsia"/>
                <w:bCs/>
                <w:szCs w:val="24"/>
              </w:rPr>
              <w:t>P</w:t>
            </w:r>
            <w:r>
              <w:rPr>
                <w:rFonts w:hint="eastAsia" w:cs="宋体" w:asciiTheme="majorEastAsia" w:hAnsiTheme="majorEastAsia" w:eastAsiaTheme="majorEastAsia"/>
                <w:bCs/>
                <w:szCs w:val="24"/>
              </w:rPr>
              <w:t>assport</w:t>
            </w:r>
            <w:r>
              <w:rPr>
                <w:rFonts w:cs="宋体" w:asciiTheme="majorEastAsia" w:hAnsiTheme="majorEastAsia" w:eastAsiaTheme="majorEastAsia"/>
                <w:bCs/>
                <w:szCs w:val="24"/>
              </w:rPr>
              <w:t>)</w:t>
            </w:r>
          </w:p>
        </w:tc>
        <w:tc>
          <w:tcPr>
            <w:tcW w:w="6694" w:type="dxa"/>
          </w:tcPr>
          <w:p>
            <w:pPr>
              <w:spacing w:after="0" w:line="240" w:lineRule="auto"/>
              <w:rPr>
                <w:rFonts w:asciiTheme="majorEastAsia" w:hAnsiTheme="majorEastAsia" w:eastAsiaTheme="maj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4" w:type="dxa"/>
          </w:tcPr>
          <w:p>
            <w:pPr>
              <w:spacing w:after="0" w:line="240" w:lineRule="auto"/>
              <w:rPr>
                <w:rFonts w:asciiTheme="majorEastAsia" w:hAnsiTheme="majorEastAsia" w:eastAsiaTheme="majorEastAsia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szCs w:val="24"/>
              </w:rPr>
              <w:t>First Name (as shown on Passport)</w:t>
            </w:r>
          </w:p>
        </w:tc>
        <w:tc>
          <w:tcPr>
            <w:tcW w:w="6694" w:type="dxa"/>
          </w:tcPr>
          <w:p>
            <w:pPr>
              <w:spacing w:after="0" w:line="240" w:lineRule="auto"/>
              <w:rPr>
                <w:rFonts w:asciiTheme="majorEastAsia" w:hAnsiTheme="majorEastAsia" w:eastAsiaTheme="maj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754" w:type="dxa"/>
          </w:tcPr>
          <w:p>
            <w:pPr>
              <w:spacing w:after="0" w:line="240" w:lineRule="auto"/>
              <w:rPr>
                <w:rFonts w:cs="宋体" w:asciiTheme="majorEastAsia" w:hAnsiTheme="majorEastAsia" w:eastAsiaTheme="majorEastAsia"/>
                <w:bCs/>
                <w:szCs w:val="24"/>
              </w:rPr>
            </w:pPr>
            <w:r>
              <w:rPr>
                <w:rFonts w:cs="宋体" w:asciiTheme="majorEastAsia" w:hAnsiTheme="majorEastAsia" w:eastAsiaTheme="majorEastAsia"/>
                <w:bCs/>
                <w:szCs w:val="24"/>
              </w:rPr>
              <w:t>Gender</w:t>
            </w:r>
          </w:p>
        </w:tc>
        <w:tc>
          <w:tcPr>
            <w:tcW w:w="6694" w:type="dxa"/>
          </w:tcPr>
          <w:p>
            <w:pPr>
              <w:spacing w:after="0" w:line="240" w:lineRule="auto"/>
              <w:rPr>
                <w:rFonts w:asciiTheme="majorEastAsia" w:hAnsiTheme="majorEastAsia" w:eastAsiaTheme="majorEastAsia"/>
                <w:szCs w:val="24"/>
              </w:rPr>
            </w:pPr>
            <w:r>
              <w:rPr>
                <w:rFonts w:asciiTheme="majorEastAsia" w:hAnsiTheme="majorEastAsia" w:eastAsiaTheme="majorEastAsia"/>
                <w:color w:val="DDD9C3" w:themeColor="background2" w:themeShade="E6"/>
                <w:szCs w:val="24"/>
              </w:rPr>
              <w:t>Male/Female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754" w:type="dxa"/>
          </w:tcPr>
          <w:p>
            <w:pPr>
              <w:spacing w:after="0" w:line="240" w:lineRule="auto"/>
              <w:rPr>
                <w:rFonts w:asciiTheme="majorEastAsia" w:hAnsiTheme="majorEastAsia" w:eastAsiaTheme="majorEastAsia"/>
                <w:szCs w:val="24"/>
              </w:rPr>
            </w:pPr>
            <w:r>
              <w:rPr>
                <w:rFonts w:asciiTheme="majorEastAsia" w:hAnsiTheme="majorEastAsia" w:eastAsiaTheme="majorEastAsia"/>
                <w:szCs w:val="24"/>
              </w:rPr>
              <w:t>Passport No.</w:t>
            </w:r>
          </w:p>
        </w:tc>
        <w:tc>
          <w:tcPr>
            <w:tcW w:w="6694" w:type="dxa"/>
          </w:tcPr>
          <w:p>
            <w:pPr>
              <w:spacing w:after="0" w:line="240" w:lineRule="auto"/>
              <w:rPr>
                <w:rFonts w:asciiTheme="majorEastAsia" w:hAnsiTheme="majorEastAsia" w:eastAsiaTheme="maj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54" w:type="dxa"/>
          </w:tcPr>
          <w:p>
            <w:pPr>
              <w:spacing w:after="0" w:line="240" w:lineRule="auto"/>
              <w:rPr>
                <w:rFonts w:asciiTheme="majorEastAsia" w:hAnsiTheme="majorEastAsia" w:eastAsiaTheme="majorEastAsia"/>
                <w:szCs w:val="24"/>
              </w:rPr>
            </w:pPr>
            <w:r>
              <w:rPr>
                <w:rFonts w:asciiTheme="majorEastAsia" w:hAnsiTheme="majorEastAsia" w:eastAsiaTheme="majorEastAsia"/>
                <w:szCs w:val="24"/>
              </w:rPr>
              <w:t>Chinese name</w:t>
            </w:r>
          </w:p>
        </w:tc>
        <w:tc>
          <w:tcPr>
            <w:tcW w:w="6694" w:type="dxa"/>
          </w:tcPr>
          <w:p>
            <w:pPr>
              <w:spacing w:after="0" w:line="240" w:lineRule="auto"/>
              <w:rPr>
                <w:rFonts w:asciiTheme="majorEastAsia" w:hAnsiTheme="majorEastAsia" w:eastAsiaTheme="maj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754" w:type="dxa"/>
          </w:tcPr>
          <w:p>
            <w:pPr>
              <w:spacing w:after="0" w:line="240" w:lineRule="auto"/>
              <w:rPr>
                <w:rFonts w:asciiTheme="majorEastAsia" w:hAnsiTheme="majorEastAsia" w:eastAsiaTheme="majorEastAsia"/>
                <w:szCs w:val="24"/>
              </w:rPr>
            </w:pPr>
            <w:r>
              <w:rPr>
                <w:rFonts w:asciiTheme="majorEastAsia" w:hAnsiTheme="majorEastAsia" w:eastAsiaTheme="majorEastAsia"/>
                <w:szCs w:val="24"/>
              </w:rPr>
              <w:t xml:space="preserve">Date of Birth </w:t>
            </w:r>
          </w:p>
        </w:tc>
        <w:tc>
          <w:tcPr>
            <w:tcW w:w="6694" w:type="dxa"/>
          </w:tcPr>
          <w:p>
            <w:pPr>
              <w:spacing w:after="0" w:line="240" w:lineRule="auto"/>
              <w:rPr>
                <w:rFonts w:asciiTheme="majorEastAsia" w:hAnsiTheme="majorEastAsia" w:eastAsiaTheme="majorEastAsia"/>
                <w:szCs w:val="24"/>
              </w:rPr>
            </w:pPr>
            <w:r>
              <w:rPr>
                <w:rFonts w:asciiTheme="majorEastAsia" w:hAnsiTheme="majorEastAsia" w:eastAsiaTheme="majorEastAsia"/>
                <w:color w:val="DDD9C3" w:themeColor="background2" w:themeShade="E6"/>
                <w:szCs w:val="24"/>
              </w:rPr>
              <w:t>Format: YYYY/MM/DD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754" w:type="dxa"/>
          </w:tcPr>
          <w:p>
            <w:pPr>
              <w:spacing w:after="0" w:line="240" w:lineRule="auto"/>
              <w:rPr>
                <w:rFonts w:asciiTheme="majorEastAsia" w:hAnsiTheme="majorEastAsia" w:eastAsiaTheme="majorEastAsia"/>
                <w:szCs w:val="24"/>
              </w:rPr>
            </w:pPr>
            <w:r>
              <w:rPr>
                <w:rFonts w:asciiTheme="majorEastAsia" w:hAnsiTheme="majorEastAsia" w:eastAsiaTheme="majorEastAsia"/>
                <w:szCs w:val="24"/>
              </w:rPr>
              <w:t>Sending institution</w:t>
            </w:r>
          </w:p>
        </w:tc>
        <w:tc>
          <w:tcPr>
            <w:tcW w:w="6694" w:type="dxa"/>
          </w:tcPr>
          <w:p>
            <w:pPr>
              <w:spacing w:after="0" w:line="240" w:lineRule="auto"/>
              <w:rPr>
                <w:rFonts w:asciiTheme="majorEastAsia" w:hAnsiTheme="majorEastAsia" w:eastAsiaTheme="majorEastAsia"/>
                <w:color w:val="DDD9C3" w:themeColor="background2" w:themeShade="E6"/>
                <w:szCs w:val="24"/>
              </w:rPr>
            </w:pPr>
            <w:r>
              <w:rPr>
                <w:rFonts w:asciiTheme="majorEastAsia" w:hAnsiTheme="majorEastAsia" w:eastAsiaTheme="majorEastAsia"/>
                <w:color w:val="DDD9C3" w:themeColor="background2" w:themeShade="E6"/>
                <w:szCs w:val="24"/>
              </w:rPr>
              <w:t>e.g. Peking University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754" w:type="dxa"/>
          </w:tcPr>
          <w:p>
            <w:pPr>
              <w:spacing w:after="0" w:line="240" w:lineRule="auto"/>
              <w:rPr>
                <w:rFonts w:asciiTheme="majorEastAsia" w:hAnsiTheme="majorEastAsia" w:eastAsiaTheme="majorEastAsia"/>
                <w:szCs w:val="24"/>
              </w:rPr>
            </w:pPr>
            <w:r>
              <w:rPr>
                <w:rFonts w:asciiTheme="majorEastAsia" w:hAnsiTheme="majorEastAsia" w:eastAsiaTheme="majorEastAsia"/>
                <w:szCs w:val="24"/>
              </w:rPr>
              <w:t>Telephone No.</w:t>
            </w:r>
          </w:p>
        </w:tc>
        <w:tc>
          <w:tcPr>
            <w:tcW w:w="6694" w:type="dxa"/>
          </w:tcPr>
          <w:p>
            <w:pPr>
              <w:spacing w:after="0" w:line="240" w:lineRule="auto"/>
              <w:rPr>
                <w:rFonts w:asciiTheme="majorEastAsia" w:hAnsiTheme="majorEastAsia" w:eastAsiaTheme="maj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754" w:type="dxa"/>
          </w:tcPr>
          <w:p>
            <w:pPr>
              <w:spacing w:after="0" w:line="240" w:lineRule="auto"/>
              <w:rPr>
                <w:rFonts w:asciiTheme="majorEastAsia" w:hAnsiTheme="majorEastAsia" w:eastAsiaTheme="majorEastAsia"/>
                <w:szCs w:val="24"/>
              </w:rPr>
            </w:pPr>
            <w:r>
              <w:rPr>
                <w:rFonts w:asciiTheme="majorEastAsia" w:hAnsiTheme="majorEastAsia" w:eastAsiaTheme="majorEastAsia"/>
                <w:szCs w:val="24"/>
              </w:rPr>
              <w:t>E-mail</w:t>
            </w:r>
          </w:p>
        </w:tc>
        <w:tc>
          <w:tcPr>
            <w:tcW w:w="6694" w:type="dxa"/>
          </w:tcPr>
          <w:p>
            <w:pPr>
              <w:spacing w:after="0" w:line="240" w:lineRule="auto"/>
              <w:rPr>
                <w:rFonts w:asciiTheme="majorEastAsia" w:hAnsiTheme="majorEastAsia" w:eastAsiaTheme="maj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2754" w:type="dxa"/>
          </w:tcPr>
          <w:p>
            <w:pPr>
              <w:spacing w:after="0" w:line="240" w:lineRule="auto"/>
              <w:rPr>
                <w:rFonts w:asciiTheme="majorEastAsia" w:hAnsiTheme="majorEastAsia" w:eastAsiaTheme="majorEastAsia"/>
                <w:szCs w:val="24"/>
              </w:rPr>
            </w:pPr>
            <w:r>
              <w:rPr>
                <w:rFonts w:asciiTheme="majorEastAsia" w:hAnsiTheme="majorEastAsia" w:eastAsiaTheme="majorEastAsia"/>
                <w:szCs w:val="24"/>
              </w:rPr>
              <w:t>Mailing Address and Post Code</w:t>
            </w:r>
          </w:p>
        </w:tc>
        <w:tc>
          <w:tcPr>
            <w:tcW w:w="6694" w:type="dxa"/>
          </w:tcPr>
          <w:p>
            <w:pPr>
              <w:spacing w:after="0" w:line="240" w:lineRule="auto"/>
              <w:rPr>
                <w:rFonts w:asciiTheme="majorEastAsia" w:hAnsiTheme="majorEastAsia" w:eastAsiaTheme="maj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4" w:type="dxa"/>
            <w:vAlign w:val="center"/>
          </w:tcPr>
          <w:p>
            <w:pPr>
              <w:tabs>
                <w:tab w:val="left" w:pos="7230"/>
                <w:tab w:val="left" w:pos="7513"/>
              </w:tabs>
              <w:spacing w:after="0" w:line="280" w:lineRule="exact"/>
              <w:rPr>
                <w:rFonts w:cs="宋体" w:asciiTheme="majorEastAsia" w:hAnsiTheme="majorEastAsia" w:eastAsiaTheme="majorEastAsia"/>
                <w:bCs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szCs w:val="24"/>
              </w:rPr>
              <w:t xml:space="preserve">Please choose 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Cs w:val="24"/>
                <w:u w:val="single"/>
              </w:rPr>
              <w:t>one</w:t>
            </w:r>
            <w:r>
              <w:rPr>
                <w:rFonts w:hint="eastAsia" w:cs="宋体" w:asciiTheme="majorEastAsia" w:hAnsiTheme="majorEastAsia" w:eastAsiaTheme="majorEastAsia"/>
                <w:bCs/>
                <w:szCs w:val="24"/>
              </w:rPr>
              <w:t xml:space="preserve"> of the </w:t>
            </w:r>
            <w:r>
              <w:rPr>
                <w:rFonts w:cs="宋体" w:asciiTheme="majorEastAsia" w:hAnsiTheme="majorEastAsia" w:eastAsiaTheme="majorEastAsia"/>
                <w:bCs/>
                <w:szCs w:val="24"/>
              </w:rPr>
              <w:t>selective modules</w:t>
            </w:r>
          </w:p>
        </w:tc>
        <w:tc>
          <w:tcPr>
            <w:tcW w:w="6694" w:type="dxa"/>
          </w:tcPr>
          <w:p>
            <w:pPr>
              <w:tabs>
                <w:tab w:val="left" w:pos="7230"/>
                <w:tab w:val="left" w:pos="7513"/>
              </w:tabs>
              <w:spacing w:after="0" w:line="280" w:lineRule="exact"/>
              <w:rPr>
                <w:rFonts w:cs="宋体" w:asciiTheme="majorEastAsia" w:hAnsiTheme="majorEastAsia" w:eastAsiaTheme="majorEastAsia"/>
                <w:bCs/>
                <w:szCs w:val="24"/>
              </w:rPr>
            </w:pPr>
          </w:p>
          <w:p>
            <w:pPr>
              <w:tabs>
                <w:tab w:val="left" w:pos="7230"/>
                <w:tab w:val="left" w:pos="7513"/>
              </w:tabs>
              <w:spacing w:after="0" w:line="280" w:lineRule="exact"/>
              <w:rPr>
                <w:rFonts w:cs="宋体" w:asciiTheme="majorEastAsia" w:hAnsiTheme="majorEastAsia" w:eastAsiaTheme="majorEastAsia"/>
                <w:bCs/>
                <w:szCs w:val="24"/>
              </w:rPr>
            </w:pPr>
            <w:r>
              <w:rPr>
                <w:rFonts w:cs="宋体" w:asciiTheme="majorEastAsia" w:hAnsiTheme="majorEastAsia" w:eastAsiaTheme="majorEastAsia"/>
                <w:bCs/>
                <w:szCs w:val="24"/>
              </w:rPr>
              <w:t xml:space="preserve">1. Insights into Polish economy, business and society </w:t>
            </w:r>
            <w:r>
              <w:rPr>
                <w:rFonts w:hint="eastAsia" w:cs="宋体" w:asciiTheme="majorEastAsia" w:hAnsiTheme="majorEastAsia" w:eastAsiaTheme="majorEastAsia"/>
                <w:bCs/>
                <w:szCs w:val="24"/>
              </w:rPr>
              <w:t xml:space="preserve">□   </w:t>
            </w:r>
            <w:r>
              <w:rPr>
                <w:rFonts w:cs="宋体" w:asciiTheme="majorEastAsia" w:hAnsiTheme="majorEastAsia" w:eastAsiaTheme="majorEastAsia"/>
                <w:bCs/>
                <w:szCs w:val="24"/>
              </w:rPr>
              <w:t xml:space="preserve">     </w:t>
            </w:r>
            <w:r>
              <w:rPr>
                <w:rFonts w:hint="eastAsia" w:cs="宋体" w:asciiTheme="majorEastAsia" w:hAnsiTheme="majorEastAsia" w:eastAsiaTheme="majorEastAsia"/>
                <w:bCs/>
                <w:szCs w:val="24"/>
              </w:rPr>
              <w:t xml:space="preserve"> </w:t>
            </w:r>
          </w:p>
          <w:p>
            <w:pPr>
              <w:tabs>
                <w:tab w:val="left" w:pos="7230"/>
                <w:tab w:val="left" w:pos="7513"/>
              </w:tabs>
              <w:spacing w:after="0" w:line="280" w:lineRule="exact"/>
              <w:rPr>
                <w:rFonts w:cs="宋体" w:asciiTheme="majorEastAsia" w:hAnsiTheme="majorEastAsia" w:eastAsiaTheme="majorEastAsia"/>
                <w:bCs/>
                <w:szCs w:val="24"/>
              </w:rPr>
            </w:pPr>
            <w:r>
              <w:rPr>
                <w:rFonts w:asciiTheme="majorEastAsia" w:hAnsiTheme="majorEastAsia" w:eastAsiaTheme="majorEastAsia"/>
                <w:szCs w:val="24"/>
                <w:lang w:val="en-GB"/>
              </w:rPr>
              <w:t>2. Polish Science Achievements: Ecohydrology</w:t>
            </w:r>
            <w:r>
              <w:rPr>
                <w:rFonts w:hint="eastAsia" w:cs="宋体" w:asciiTheme="majorEastAsia" w:hAnsiTheme="majorEastAsia" w:eastAsiaTheme="majorEastAsia"/>
                <w:bCs/>
                <w:szCs w:val="24"/>
              </w:rPr>
              <w:t xml:space="preserve"> □</w:t>
            </w:r>
          </w:p>
          <w:p>
            <w:pPr>
              <w:tabs>
                <w:tab w:val="left" w:pos="7230"/>
                <w:tab w:val="left" w:pos="7513"/>
              </w:tabs>
              <w:spacing w:after="0" w:line="280" w:lineRule="exact"/>
              <w:rPr>
                <w:rFonts w:cs="宋体" w:asciiTheme="majorEastAsia" w:hAnsiTheme="majorEastAsia" w:eastAsiaTheme="majorEastAsia"/>
                <w:bCs/>
                <w:szCs w:val="24"/>
              </w:rPr>
            </w:pPr>
            <w:r>
              <w:rPr>
                <w:rFonts w:cs="宋体" w:asciiTheme="majorEastAsia" w:hAnsiTheme="majorEastAsia" w:eastAsiaTheme="majorEastAsia"/>
                <w:bCs/>
                <w:szCs w:val="24"/>
              </w:rPr>
              <w:t xml:space="preserve">3. Design Thinking Workshop </w:t>
            </w:r>
            <w:r>
              <w:rPr>
                <w:rFonts w:hint="eastAsia" w:cs="宋体" w:asciiTheme="majorEastAsia" w:hAnsiTheme="majorEastAsia" w:eastAsiaTheme="majorEastAsia"/>
                <w:bCs/>
                <w:szCs w:val="24"/>
              </w:rPr>
              <w:t>□</w:t>
            </w:r>
            <w:r>
              <w:rPr>
                <w:rFonts w:cs="宋体" w:asciiTheme="majorEastAsia" w:hAnsiTheme="majorEastAsia" w:eastAsiaTheme="majorEastAsia"/>
                <w:bCs/>
                <w:szCs w:val="24"/>
              </w:rPr>
              <w:t xml:space="preserve">   </w:t>
            </w:r>
          </w:p>
          <w:p>
            <w:pPr>
              <w:tabs>
                <w:tab w:val="left" w:pos="7230"/>
                <w:tab w:val="left" w:pos="7513"/>
              </w:tabs>
              <w:spacing w:after="0" w:line="280" w:lineRule="exact"/>
              <w:rPr>
                <w:rFonts w:cs="宋体" w:asciiTheme="majorEastAsia" w:hAnsiTheme="majorEastAsia" w:eastAsiaTheme="majorEastAsia"/>
                <w:bCs/>
                <w:szCs w:val="24"/>
              </w:rPr>
            </w:pPr>
            <w:r>
              <w:rPr>
                <w:rFonts w:cs="宋体" w:asciiTheme="majorEastAsia" w:hAnsiTheme="majorEastAsia" w:eastAsiaTheme="majorEastAsia"/>
                <w:bCs/>
                <w:szCs w:val="24"/>
              </w:rPr>
              <w:t xml:space="preserve">4. Computer Science </w:t>
            </w:r>
            <w:r>
              <w:rPr>
                <w:rFonts w:hint="eastAsia" w:cs="宋体" w:asciiTheme="majorEastAsia" w:hAnsiTheme="majorEastAsia" w:eastAsiaTheme="majorEastAsia"/>
                <w:bCs/>
                <w:szCs w:val="24"/>
              </w:rPr>
              <w:t>□</w:t>
            </w:r>
            <w:r>
              <w:rPr>
                <w:rFonts w:cs="宋体" w:asciiTheme="majorEastAsia" w:hAnsiTheme="majorEastAsia" w:eastAsiaTheme="majorEastAsia"/>
                <w:bCs/>
                <w:szCs w:val="24"/>
              </w:rPr>
              <w:t xml:space="preserve">                                      </w:t>
            </w:r>
          </w:p>
          <w:p>
            <w:pPr>
              <w:pStyle w:val="9"/>
              <w:tabs>
                <w:tab w:val="left" w:pos="7230"/>
                <w:tab w:val="left" w:pos="7513"/>
              </w:tabs>
              <w:spacing w:after="0" w:line="280" w:lineRule="exact"/>
              <w:rPr>
                <w:rFonts w:cs="宋体" w:asciiTheme="majorEastAsia" w:hAnsiTheme="majorEastAsia" w:eastAsiaTheme="majorEastAsia"/>
                <w:bCs/>
                <w:szCs w:val="24"/>
              </w:rPr>
            </w:pPr>
          </w:p>
        </w:tc>
      </w:tr>
    </w:tbl>
    <w:p>
      <w:pPr>
        <w:rPr>
          <w:rFonts w:asciiTheme="majorEastAsia" w:hAnsiTheme="majorEastAsia" w:eastAsiaTheme="majorEastAsia"/>
        </w:rPr>
      </w:pPr>
    </w:p>
    <w:p>
      <w:pPr>
        <w:rPr>
          <w:rFonts w:asciiTheme="majorEastAsia" w:hAnsiTheme="majorEastAsia" w:eastAsiaTheme="majorEastAsia"/>
        </w:rPr>
      </w:pPr>
    </w:p>
    <w:p>
      <w:pPr>
        <w:rPr>
          <w:rFonts w:asciiTheme="majorEastAsia" w:hAnsiTheme="majorEastAsia" w:eastAsiaTheme="majorEastAsia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708" w:footer="17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3600"/>
        <w:tab w:val="clear" w:pos="4536"/>
        <w:tab w:val="clear" w:pos="9072"/>
      </w:tabs>
      <w:spacing w:line="360" w:lineRule="auto"/>
      <w:ind w:left="426"/>
      <w:rPr>
        <w:lang w:val="en-GB"/>
      </w:rPr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-290195</wp:posOffset>
              </wp:positionV>
              <wp:extent cx="10795" cy="539750"/>
              <wp:effectExtent l="0" t="0" r="0" b="0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95" cy="5397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7" o:spid="_x0000_s1026" o:spt="1" style="position:absolute;left:0pt;margin-top:-22.85pt;height:42.5pt;width:0.85pt;mso-position-horizontal:left;mso-position-horizontal-relative:margin;z-index:251662336;v-text-anchor:middle;mso-width-relative:page;mso-height-relative:page;" fillcolor="#FF0000" filled="t" stroked="f" coordsize="21600,21600" o:gfxdata="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EvtO/jSAAAABQEAAA8AAAAAAAAA&#10;AQAgAAAAIgAAAGRycy9kb3ducmV2LnhtbFBLAQIUABQAAAAIAIdO4kDASFNQUAIAAI0EAAAOAAAA&#10;AAAAAAEAIAAAACEBAABkcnMvZTJvRG9jLnhtbFBLBQYAAAAABgAGAFkBAADjBQAAAAA=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6"/>
        <w:color w:val="FF0000"/>
      </w:rPr>
    </w:pPr>
  </w:p>
  <w:p>
    <w:pPr>
      <w:pStyle w:val="4"/>
      <w:tabs>
        <w:tab w:val="left" w:pos="2148"/>
        <w:tab w:val="right" w:pos="9638"/>
      </w:tabs>
    </w:pPr>
    <w: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-256540</wp:posOffset>
          </wp:positionV>
          <wp:extent cx="2085975" cy="1108075"/>
          <wp:effectExtent l="0" t="0" r="0" b="0"/>
          <wp:wrapNone/>
          <wp:docPr id="1" name="Obraz 1" descr="C:\Users\przem\Desktop\uniwersytet lodzki\logotypy\ogolne\en\raster\logo_ul_h_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rzem\Desktop\uniwersytet lodzki\logotypy\ogolne\en\raster\logo_ul_h_en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5975" cy="110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3653155</wp:posOffset>
          </wp:positionH>
          <wp:positionV relativeFrom="paragraph">
            <wp:posOffset>19685</wp:posOffset>
          </wp:positionV>
          <wp:extent cx="2076450" cy="629920"/>
          <wp:effectExtent l="0" t="0" r="0" b="0"/>
          <wp:wrapSquare wrapText="bothSides"/>
          <wp:docPr id="6" name="Obraz 6" descr="C:\Users\przem\Dropbox\Documents\dokumenty z pulpitu\OSA\loga OSA\CAA 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C:\Users\przem\Dropbox\Documents\dokumenty z pulpitu\OSA\loga OSA\CAA logo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645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rPr>
        <w:rFonts w:ascii="Arial" w:hAnsi="Arial" w:cs="Arial"/>
      </w:rPr>
      <w:t xml:space="preserve"> </w:t>
    </w:r>
  </w:p>
  <w:p>
    <w:pPr>
      <w:pStyle w:val="4"/>
      <w:tabs>
        <w:tab w:val="left" w:pos="3679"/>
        <w:tab w:val="clear" w:pos="4536"/>
        <w:tab w:val="clear" w:pos="9072"/>
      </w:tabs>
      <w:ind w:right="360"/>
    </w:pPr>
  </w:p>
  <w:p>
    <w:pPr>
      <w:pStyle w:val="4"/>
    </w:pPr>
  </w:p>
  <w:p>
    <w:pPr>
      <w:pStyle w:val="4"/>
    </w:pPr>
  </w:p>
  <w:p>
    <w:pPr>
      <w:pStyle w:val="4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E8"/>
    <w:rsid w:val="00005F8B"/>
    <w:rsid w:val="001E22E2"/>
    <w:rsid w:val="00243D1C"/>
    <w:rsid w:val="0031249B"/>
    <w:rsid w:val="00343FF3"/>
    <w:rsid w:val="003A76B1"/>
    <w:rsid w:val="003C66E7"/>
    <w:rsid w:val="00435E46"/>
    <w:rsid w:val="00457C54"/>
    <w:rsid w:val="004F2CE8"/>
    <w:rsid w:val="00652D7D"/>
    <w:rsid w:val="00662D9A"/>
    <w:rsid w:val="00733249"/>
    <w:rsid w:val="007D717F"/>
    <w:rsid w:val="00830490"/>
    <w:rsid w:val="008706AB"/>
    <w:rsid w:val="00896079"/>
    <w:rsid w:val="008B69B3"/>
    <w:rsid w:val="00A342C3"/>
    <w:rsid w:val="00B60651"/>
    <w:rsid w:val="00BB3C3C"/>
    <w:rsid w:val="00C14DED"/>
    <w:rsid w:val="00CC5BA2"/>
    <w:rsid w:val="00D24C90"/>
    <w:rsid w:val="00DB5500"/>
    <w:rsid w:val="00DF5944"/>
    <w:rsid w:val="00EB68EF"/>
    <w:rsid w:val="4ED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1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page number"/>
    <w:basedOn w:val="5"/>
    <w:unhideWhenUsed/>
    <w:uiPriority w:val="99"/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Nagłówek Znak"/>
    <w:basedOn w:val="5"/>
    <w:link w:val="4"/>
    <w:uiPriority w:val="99"/>
  </w:style>
  <w:style w:type="character" w:customStyle="1" w:styleId="11">
    <w:name w:val="Stopka Znak"/>
    <w:basedOn w:val="5"/>
    <w:link w:val="3"/>
    <w:uiPriority w:val="99"/>
  </w:style>
  <w:style w:type="character" w:customStyle="1" w:styleId="12">
    <w:name w:val="Tekst dymka Znak"/>
    <w:basedOn w:val="5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577</Characters>
  <Lines>4</Lines>
  <Paragraphs>1</Paragraphs>
  <TotalTime>0</TotalTime>
  <ScaleCrop>false</ScaleCrop>
  <LinksUpToDate>false</LinksUpToDate>
  <CharactersWithSpaces>672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2017-03-14T18:34:00Z</dcterms:created>
  <dc:creator>Przemysław Ciborek</dc:creator>
  <cp:lastModifiedBy>出国留学</cp:lastModifiedBy>
  <dcterms:modified xsi:type="dcterms:W3CDTF">2018-03-21T01:05:05Z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